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1" w:rsidRPr="006D3F91" w:rsidRDefault="006D3F91">
      <w:pPr>
        <w:pBdr>
          <w:bottom w:val="double" w:sz="6" w:space="1" w:color="auto"/>
        </w:pBdr>
        <w:rPr>
          <w:b/>
        </w:rPr>
      </w:pPr>
      <w:r w:rsidRPr="006D3F91">
        <w:rPr>
          <w:b/>
        </w:rPr>
        <w:t>Liens for NH Alice data</w:t>
      </w:r>
    </w:p>
    <w:p w:rsidR="00717728" w:rsidRDefault="00717728">
      <w:pPr>
        <w:pBdr>
          <w:bottom w:val="double" w:sz="6" w:space="1" w:color="auto"/>
        </w:pBdr>
      </w:pPr>
    </w:p>
    <w:p w:rsidR="006A03B7" w:rsidRDefault="00B37EEC">
      <w:r>
        <w:t>*</w:t>
      </w:r>
      <w:proofErr w:type="gramStart"/>
      <w:r w:rsidR="002E2EA3">
        <w:t>nh</w:t>
      </w:r>
      <w:proofErr w:type="gramEnd"/>
      <w:r w:rsidR="002E2EA3">
        <w:t>-p-alice-2</w:t>
      </w:r>
      <w:r w:rsidR="006A03B7" w:rsidRPr="006A03B7">
        <w:t xml:space="preserve">-pluto-v2.0/catalog/dataset.cat </w:t>
      </w:r>
    </w:p>
    <w:p w:rsidR="002E2EA3" w:rsidRDefault="002E2EA3">
      <w:r>
        <w:t>*</w:t>
      </w:r>
      <w:proofErr w:type="gramStart"/>
      <w:r w:rsidRPr="006A03B7">
        <w:t>nh</w:t>
      </w:r>
      <w:proofErr w:type="gramEnd"/>
      <w:r w:rsidRPr="006A03B7">
        <w:t>-p-alice-3-pluto-v2.0/catalog/dataset.cat</w:t>
      </w:r>
    </w:p>
    <w:p w:rsidR="006A03B7" w:rsidRDefault="006A03B7"/>
    <w:p w:rsidR="00B37EEC" w:rsidRDefault="00573530">
      <w:proofErr w:type="gramStart"/>
      <w:r>
        <w:t>slot</w:t>
      </w:r>
      <w:proofErr w:type="gramEnd"/>
      <w:r>
        <w:t xml:space="preserve"> vs. slit</w:t>
      </w:r>
      <w:r w:rsidR="006A03B7">
        <w:t xml:space="preserve"> – when describing histograms where Pluto and </w:t>
      </w:r>
      <w:proofErr w:type="spellStart"/>
      <w:r w:rsidR="006A03B7">
        <w:t>Charon</w:t>
      </w:r>
      <w:proofErr w:type="spellEnd"/>
      <w:r w:rsidR="006A03B7">
        <w:t xml:space="preserve"> were in the “slot”</w:t>
      </w:r>
      <w:r w:rsidR="00B37EEC">
        <w:t xml:space="preserve"> in Data Set Overview within the following sections:</w:t>
      </w:r>
    </w:p>
    <w:p w:rsidR="00B37EEC" w:rsidRDefault="00B37EEC"/>
    <w:p w:rsidR="00B37EEC" w:rsidRDefault="00B37EEC">
      <w:r>
        <w:t>PC_AIRGLOW</w:t>
      </w:r>
    </w:p>
    <w:p w:rsidR="00B37EEC" w:rsidRDefault="00B37EEC">
      <w:r>
        <w:t>PC_VISUV_MAP</w:t>
      </w:r>
    </w:p>
    <w:p w:rsidR="00573530" w:rsidRDefault="00B37EEC">
      <w:proofErr w:type="spellStart"/>
      <w:r>
        <w:t>PC_Multi_Map</w:t>
      </w:r>
      <w:proofErr w:type="spellEnd"/>
    </w:p>
    <w:p w:rsidR="00B04A69" w:rsidRDefault="00B04A69"/>
    <w:p w:rsidR="00717728" w:rsidRPr="00717728" w:rsidRDefault="00717728">
      <w:pPr>
        <w:rPr>
          <w:b/>
          <w:i/>
        </w:rPr>
      </w:pPr>
      <w:r w:rsidRPr="00717728">
        <w:rPr>
          <w:b/>
          <w:i/>
          <w:highlight w:val="yellow"/>
        </w:rPr>
        <w:t>Please define the slot is the narrow “stick of the lollipop” of the slit.</w:t>
      </w:r>
    </w:p>
    <w:p w:rsidR="00717728" w:rsidRDefault="00717728" w:rsidP="00717728">
      <w:pPr>
        <w:pBdr>
          <w:bottom w:val="double" w:sz="6" w:space="1" w:color="auto"/>
        </w:pBdr>
      </w:pPr>
    </w:p>
    <w:p w:rsidR="006D3F91" w:rsidRDefault="006D3F91" w:rsidP="00717728">
      <w:r>
        <w:t>*</w:t>
      </w:r>
      <w:proofErr w:type="gramStart"/>
      <w:r w:rsidRPr="006D3F91">
        <w:t>nh</w:t>
      </w:r>
      <w:proofErr w:type="gramEnd"/>
      <w:r w:rsidRPr="006D3F91">
        <w:t>-x-alice-2-plutocruise-v2.0</w:t>
      </w:r>
      <w:r>
        <w:t>/</w:t>
      </w:r>
      <w:r w:rsidRPr="006A03B7">
        <w:t>catalog/dataset.cat</w:t>
      </w:r>
    </w:p>
    <w:p w:rsidR="006D3F91" w:rsidRDefault="006D3F91" w:rsidP="00717728">
      <w:r>
        <w:t>*</w:t>
      </w:r>
      <w:proofErr w:type="gramStart"/>
      <w:r>
        <w:t>nh</w:t>
      </w:r>
      <w:proofErr w:type="gramEnd"/>
      <w:r>
        <w:t>-x-alice-3</w:t>
      </w:r>
      <w:r w:rsidRPr="006D3F91">
        <w:t>-plutocruise-v2.0</w:t>
      </w:r>
      <w:r>
        <w:t>/</w:t>
      </w:r>
      <w:r w:rsidRPr="006A03B7">
        <w:t>catalog/dataset.cat</w:t>
      </w:r>
    </w:p>
    <w:p w:rsidR="00717728" w:rsidRDefault="00717728" w:rsidP="00717728">
      <w:r>
        <w:t>*</w:t>
      </w:r>
      <w:proofErr w:type="gramStart"/>
      <w:r>
        <w:t>nh</w:t>
      </w:r>
      <w:proofErr w:type="gramEnd"/>
      <w:r>
        <w:t>-p-alice-2</w:t>
      </w:r>
      <w:r w:rsidRPr="006A03B7">
        <w:t xml:space="preserve">-pluto-v2.0/catalog/dataset.cat </w:t>
      </w:r>
    </w:p>
    <w:p w:rsidR="00717728" w:rsidRDefault="00717728" w:rsidP="00717728">
      <w:r>
        <w:t>*</w:t>
      </w:r>
      <w:proofErr w:type="gramStart"/>
      <w:r w:rsidRPr="006A03B7">
        <w:t>nh</w:t>
      </w:r>
      <w:proofErr w:type="gramEnd"/>
      <w:r w:rsidRPr="006A03B7">
        <w:t>-p-alice-3-pluto-v2.0/catalog/dataset.cat</w:t>
      </w:r>
    </w:p>
    <w:p w:rsidR="005D4005" w:rsidRDefault="005D4005">
      <w:pPr>
        <w:pBdr>
          <w:bottom w:val="double" w:sz="6" w:space="1" w:color="auto"/>
        </w:pBdr>
      </w:pPr>
    </w:p>
    <w:p w:rsidR="005D4005" w:rsidRDefault="005D4005">
      <w:pPr>
        <w:pBdr>
          <w:bottom w:val="double" w:sz="6" w:space="1" w:color="auto"/>
        </w:pBdr>
      </w:pPr>
      <w:r>
        <w:t>In Data section of the file, in Note #1 there is a typo remaining.</w:t>
      </w:r>
    </w:p>
    <w:p w:rsidR="00717728" w:rsidRDefault="00717728">
      <w:pPr>
        <w:pBdr>
          <w:bottom w:val="double" w:sz="6" w:space="1" w:color="auto"/>
        </w:pBdr>
      </w:pPr>
    </w:p>
    <w:p w:rsidR="00717728" w:rsidRDefault="005D4005" w:rsidP="00717728">
      <w:pPr>
        <w:pBdr>
          <w:bottom w:val="double" w:sz="6" w:space="1" w:color="auto"/>
        </w:pBdr>
      </w:pPr>
      <w:r>
        <w:t>“</w:t>
      </w:r>
      <w:r w:rsidR="00717728">
        <w:t xml:space="preserve">ALICE has the </w:t>
      </w:r>
      <w:proofErr w:type="spellStart"/>
      <w:r w:rsidR="00717728">
        <w:t>capabillity</w:t>
      </w:r>
      <w:proofErr w:type="spellEnd"/>
      <w:r w:rsidR="00717728">
        <w:t xml:space="preserve"> to store histogram data to instrument-internal </w:t>
      </w:r>
      <w:proofErr w:type="gramStart"/>
      <w:r w:rsidR="00717728">
        <w:t>storage,…</w:t>
      </w:r>
      <w:r>
        <w:t>”</w:t>
      </w:r>
      <w:proofErr w:type="gramEnd"/>
    </w:p>
    <w:p w:rsidR="00717728" w:rsidRDefault="00717728" w:rsidP="00717728">
      <w:pPr>
        <w:pBdr>
          <w:bottom w:val="double" w:sz="6" w:space="1" w:color="auto"/>
        </w:pBdr>
      </w:pPr>
    </w:p>
    <w:p w:rsidR="00717728" w:rsidRPr="006D3F91" w:rsidRDefault="00717728" w:rsidP="00717728">
      <w:pPr>
        <w:pBdr>
          <w:bottom w:val="double" w:sz="6" w:space="1" w:color="auto"/>
        </w:pBdr>
        <w:rPr>
          <w:b/>
          <w:i/>
        </w:rPr>
      </w:pPr>
      <w:r w:rsidRPr="006D3F91">
        <w:rPr>
          <w:b/>
          <w:i/>
          <w:highlight w:val="yellow"/>
        </w:rPr>
        <w:t>“</w:t>
      </w:r>
      <w:proofErr w:type="spellStart"/>
      <w:proofErr w:type="gramStart"/>
      <w:r w:rsidRPr="006D3F91">
        <w:rPr>
          <w:b/>
          <w:i/>
          <w:highlight w:val="yellow"/>
        </w:rPr>
        <w:t>capabillity</w:t>
      </w:r>
      <w:proofErr w:type="spellEnd"/>
      <w:proofErr w:type="gramEnd"/>
      <w:r w:rsidRPr="006D3F91">
        <w:rPr>
          <w:b/>
          <w:i/>
          <w:highlight w:val="yellow"/>
        </w:rPr>
        <w:t>” is misspelled.  Please correct.</w:t>
      </w:r>
    </w:p>
    <w:p w:rsidR="00B37EEC" w:rsidRDefault="00B37EEC" w:rsidP="00717728">
      <w:pPr>
        <w:pBdr>
          <w:bottom w:val="double" w:sz="6" w:space="1" w:color="auto"/>
        </w:pBdr>
      </w:pPr>
    </w:p>
    <w:p w:rsidR="003949E6" w:rsidRDefault="00B37EEC">
      <w:r>
        <w:t xml:space="preserve">*Pluto occultation data – </w:t>
      </w:r>
      <w:r w:rsidR="003949E6">
        <w:t xml:space="preserve">in </w:t>
      </w:r>
      <w:proofErr w:type="spellStart"/>
      <w:r w:rsidR="003949E6">
        <w:t>dataset.cat</w:t>
      </w:r>
      <w:proofErr w:type="spellEnd"/>
      <w:r w:rsidR="003949E6">
        <w:t>:</w:t>
      </w:r>
    </w:p>
    <w:p w:rsidR="002E2EA3" w:rsidRDefault="002E2EA3" w:rsidP="002E2EA3">
      <w:proofErr w:type="gramStart"/>
      <w:r>
        <w:t>nh</w:t>
      </w:r>
      <w:proofErr w:type="gramEnd"/>
      <w:r>
        <w:t>-p-alice-2</w:t>
      </w:r>
      <w:r w:rsidRPr="006A03B7">
        <w:t xml:space="preserve">-pluto-v2.0/ </w:t>
      </w:r>
    </w:p>
    <w:p w:rsidR="002E2EA3" w:rsidRDefault="002E2EA3" w:rsidP="002E2EA3">
      <w:proofErr w:type="gramStart"/>
      <w:r w:rsidRPr="006A03B7">
        <w:t>nh</w:t>
      </w:r>
      <w:proofErr w:type="gramEnd"/>
      <w:r w:rsidRPr="006A03B7">
        <w:t>-p-alice-3-pluto-v2.0/</w:t>
      </w:r>
    </w:p>
    <w:p w:rsidR="006B2ADF" w:rsidRDefault="006B2ADF"/>
    <w:p w:rsidR="003949E6" w:rsidRDefault="006B2ADF">
      <w:r>
        <w:t>Early statement in the file:</w:t>
      </w:r>
    </w:p>
    <w:p w:rsidR="003949E6" w:rsidRDefault="003949E6" w:rsidP="003949E6">
      <w:r>
        <w:t xml:space="preserve">--- UNOCC_SUN                                                           </w:t>
      </w:r>
    </w:p>
    <w:p w:rsidR="003949E6" w:rsidRDefault="003949E6" w:rsidP="003949E6">
      <w:r>
        <w:t xml:space="preserve">     </w:t>
      </w:r>
      <w:proofErr w:type="spellStart"/>
      <w:r>
        <w:t>Unocculted</w:t>
      </w:r>
      <w:proofErr w:type="spellEnd"/>
      <w:r>
        <w:t xml:space="preserve"> sun observation.                                              </w:t>
      </w:r>
    </w:p>
    <w:p w:rsidR="003949E6" w:rsidRDefault="003949E6" w:rsidP="003949E6">
      <w:r>
        <w:t xml:space="preserve">     A series of different exposures, 1 histogram for each, at 1, 10, 100,    </w:t>
      </w:r>
    </w:p>
    <w:p w:rsidR="003949E6" w:rsidRDefault="003949E6" w:rsidP="003949E6">
      <w:r>
        <w:t xml:space="preserve">     </w:t>
      </w:r>
      <w:proofErr w:type="gramStart"/>
      <w:r>
        <w:t>and</w:t>
      </w:r>
      <w:proofErr w:type="gramEnd"/>
      <w:r>
        <w:t xml:space="preserve"> 1000 seconds. This is a histogram instead of </w:t>
      </w:r>
      <w:proofErr w:type="spellStart"/>
      <w:r>
        <w:t>pixellist</w:t>
      </w:r>
      <w:proofErr w:type="spellEnd"/>
      <w:r>
        <w:t xml:space="preserve">, but          </w:t>
      </w:r>
    </w:p>
    <w:p w:rsidR="003949E6" w:rsidRDefault="003949E6" w:rsidP="003949E6">
      <w:r>
        <w:t xml:space="preserve">     </w:t>
      </w:r>
      <w:proofErr w:type="gramStart"/>
      <w:r>
        <w:t>otherwise</w:t>
      </w:r>
      <w:proofErr w:type="gramEnd"/>
      <w:r>
        <w:t xml:space="preserve">, it uses the same orientation, observation setup, and same     </w:t>
      </w:r>
    </w:p>
    <w:p w:rsidR="003949E6" w:rsidRDefault="003949E6" w:rsidP="003949E6">
      <w:r>
        <w:t xml:space="preserve">     </w:t>
      </w:r>
      <w:proofErr w:type="gramStart"/>
      <w:r>
        <w:t>instrument</w:t>
      </w:r>
      <w:proofErr w:type="gramEnd"/>
      <w:r>
        <w:t xml:space="preserve"> parameters (voltage, etc) as P_OCC, which will be delivered   </w:t>
      </w:r>
    </w:p>
    <w:p w:rsidR="003949E6" w:rsidRDefault="003949E6" w:rsidP="003949E6">
      <w:r>
        <w:t xml:space="preserve">     </w:t>
      </w:r>
      <w:proofErr w:type="gramStart"/>
      <w:r>
        <w:t>in</w:t>
      </w:r>
      <w:proofErr w:type="gramEnd"/>
      <w:r>
        <w:t xml:space="preserve"> a future dataset.                                                     </w:t>
      </w:r>
    </w:p>
    <w:p w:rsidR="003949E6" w:rsidRDefault="003949E6" w:rsidP="003949E6">
      <w:r>
        <w:t xml:space="preserve"> </w:t>
      </w:r>
    </w:p>
    <w:p w:rsidR="003949E6" w:rsidRDefault="003949E6" w:rsidP="003949E6">
      <w:r>
        <w:t xml:space="preserve">So, I expect that the occultation data </w:t>
      </w:r>
      <w:r w:rsidR="00B37EEC">
        <w:t>do not appear in data set</w:t>
      </w:r>
      <w:r>
        <w:t>, but…</w:t>
      </w:r>
    </w:p>
    <w:p w:rsidR="003949E6" w:rsidRDefault="003949E6" w:rsidP="003949E6"/>
    <w:p w:rsidR="003949E6" w:rsidRDefault="003949E6">
      <w:r>
        <w:t xml:space="preserve">Later in the </w:t>
      </w:r>
      <w:proofErr w:type="spellStart"/>
      <w:r>
        <w:t>dataset.cat</w:t>
      </w:r>
      <w:proofErr w:type="spellEnd"/>
      <w:r w:rsidR="006B2ADF">
        <w:t xml:space="preserve"> file</w:t>
      </w:r>
      <w:r>
        <w:t xml:space="preserve">, there is a list of additional observations that are included in the data set and one Pluto </w:t>
      </w:r>
      <w:proofErr w:type="gramStart"/>
      <w:r>
        <w:t xml:space="preserve">occultation </w:t>
      </w:r>
      <w:r w:rsidR="006B2ADF">
        <w:t xml:space="preserve"> sequence</w:t>
      </w:r>
      <w:proofErr w:type="gramEnd"/>
      <w:r w:rsidR="006B2ADF">
        <w:t xml:space="preserve"> </w:t>
      </w:r>
      <w:r>
        <w:t>is listed on 7-14-15:</w:t>
      </w:r>
    </w:p>
    <w:p w:rsidR="00573530" w:rsidRDefault="00573530"/>
    <w:p w:rsidR="00573530" w:rsidRDefault="00573530" w:rsidP="00573530">
      <w:r>
        <w:t xml:space="preserve">PEAL_01_Pocc 2015-07-14 2015/269 2015/272 Pluto Occultation                   </w:t>
      </w:r>
    </w:p>
    <w:p w:rsidR="00573530" w:rsidRDefault="00573530">
      <w:r>
        <w:t xml:space="preserve">PEAL_01_PoccEgress 2015-07-14 2015/267 2015/275 Pluto Occultation             </w:t>
      </w:r>
    </w:p>
    <w:p w:rsidR="003949E6" w:rsidRDefault="003949E6"/>
    <w:p w:rsidR="006B2ADF" w:rsidRDefault="003949E6">
      <w:r>
        <w:t xml:space="preserve">In </w:t>
      </w:r>
      <w:r w:rsidR="006B2ADF">
        <w:t xml:space="preserve">the </w:t>
      </w:r>
      <w:r w:rsidRPr="003949E6">
        <w:t>document/</w:t>
      </w:r>
      <w:proofErr w:type="spellStart"/>
      <w:r w:rsidRPr="003949E6">
        <w:t>seq_alice_pluto.tab</w:t>
      </w:r>
      <w:proofErr w:type="spellEnd"/>
      <w:r w:rsidR="006B2ADF">
        <w:t xml:space="preserve"> file, the </w:t>
      </w:r>
      <w:proofErr w:type="spellStart"/>
      <w:r w:rsidR="006B2ADF">
        <w:t>Pocc</w:t>
      </w:r>
      <w:proofErr w:type="spellEnd"/>
      <w:r w:rsidR="006B2ADF">
        <w:t xml:space="preserve"> and </w:t>
      </w:r>
      <w:proofErr w:type="spellStart"/>
      <w:r w:rsidR="006B2ADF">
        <w:t>PoccEgress</w:t>
      </w:r>
      <w:proofErr w:type="spellEnd"/>
      <w:r w:rsidR="006B2ADF">
        <w:t xml:space="preserve"> observations are listed as well</w:t>
      </w:r>
      <w:r w:rsidR="00717728">
        <w:t>:</w:t>
      </w:r>
    </w:p>
    <w:p w:rsidR="00573530" w:rsidRDefault="00573530"/>
    <w:p w:rsidR="00573530" w:rsidRDefault="003949E6" w:rsidP="0039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Pocc</w:t>
      </w:r>
      <w:proofErr w:type="spellEnd"/>
      <w:r>
        <w:t xml:space="preserve">: </w:t>
      </w:r>
      <w:r w:rsidR="00573530" w:rsidRPr="00573530">
        <w:t>2015-07-14T12</w:t>
      </w:r>
      <w:proofErr w:type="gramStart"/>
      <w:r w:rsidR="00573530" w:rsidRPr="00573530">
        <w:t>:15:27</w:t>
      </w:r>
      <w:proofErr w:type="gramEnd"/>
      <w:r>
        <w:t>; 0299182045</w:t>
      </w:r>
    </w:p>
    <w:p w:rsidR="00B04A69" w:rsidRDefault="003949E6" w:rsidP="003949E6">
      <w:proofErr w:type="spellStart"/>
      <w:r>
        <w:t>PoccEgress</w:t>
      </w:r>
      <w:proofErr w:type="spellEnd"/>
      <w:r>
        <w:t xml:space="preserve">: </w:t>
      </w:r>
      <w:r w:rsidR="00573530" w:rsidRPr="00573530">
        <w:t>2015-07-14T12</w:t>
      </w:r>
      <w:proofErr w:type="gramStart"/>
      <w:r w:rsidR="00573530" w:rsidRPr="00573530">
        <w:t>:53:13</w:t>
      </w:r>
      <w:proofErr w:type="gramEnd"/>
      <w:r>
        <w:t xml:space="preserve">; </w:t>
      </w:r>
      <w:r w:rsidR="00B37EEC" w:rsidRPr="00B37EEC">
        <w:t>0299184311</w:t>
      </w: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  <w:proofErr w:type="gramStart"/>
      <w:r>
        <w:rPr>
          <w:rFonts w:asciiTheme="minorHAnsi" w:hAnsiTheme="minorHAnsi" w:cstheme="minorBidi"/>
          <w:sz w:val="24"/>
          <w:szCs w:val="24"/>
        </w:rPr>
        <w:t>but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3949E6">
        <w:rPr>
          <w:rFonts w:asciiTheme="minorHAnsi" w:hAnsiTheme="minorHAnsi" w:cstheme="minorBidi"/>
          <w:sz w:val="24"/>
          <w:szCs w:val="24"/>
        </w:rPr>
        <w:t xml:space="preserve">actual </w:t>
      </w:r>
      <w:r w:rsidR="006B2ADF">
        <w:rPr>
          <w:rFonts w:asciiTheme="minorHAnsi" w:hAnsiTheme="minorHAnsi" w:cstheme="minorBidi"/>
          <w:sz w:val="24"/>
          <w:szCs w:val="24"/>
        </w:rPr>
        <w:t xml:space="preserve">filenames, with MET, for the first file in each observation block </w:t>
      </w:r>
      <w:r>
        <w:rPr>
          <w:rFonts w:asciiTheme="minorHAnsi" w:hAnsiTheme="minorHAnsi" w:cstheme="minorBidi"/>
          <w:sz w:val="24"/>
          <w:szCs w:val="24"/>
        </w:rPr>
        <w:t>appear to be:</w:t>
      </w:r>
    </w:p>
    <w:p w:rsidR="00B04A69" w:rsidRDefault="00B04A69" w:rsidP="00B37EEC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00B04A69">
        <w:rPr>
          <w:rFonts w:asciiTheme="minorHAnsi" w:hAnsiTheme="minorHAnsi" w:cstheme="minorBidi"/>
          <w:sz w:val="24"/>
          <w:szCs w:val="24"/>
        </w:rPr>
        <w:t>ALI_0299182055_0X4B3_ENG.FIT</w:t>
      </w: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 w:rsidRPr="00B04A69">
        <w:rPr>
          <w:rFonts w:asciiTheme="minorHAnsi" w:hAnsiTheme="minorHAnsi" w:cstheme="minorBidi"/>
          <w:sz w:val="24"/>
          <w:szCs w:val="24"/>
        </w:rPr>
        <w:t>ALI_0299184404_0X4B1_ENG</w:t>
      </w:r>
      <w:r>
        <w:rPr>
          <w:rFonts w:asciiTheme="minorHAnsi" w:hAnsiTheme="minorHAnsi" w:cstheme="minorBidi"/>
          <w:sz w:val="24"/>
          <w:szCs w:val="24"/>
        </w:rPr>
        <w:t>.FIT</w:t>
      </w:r>
    </w:p>
    <w:p w:rsidR="00B04A69" w:rsidRDefault="00B04A69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717728" w:rsidRDefault="003949E6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Why the mismatch in the filenames and</w:t>
      </w:r>
      <w:r w:rsidR="006B2ADF">
        <w:rPr>
          <w:rFonts w:asciiTheme="minorHAnsi" w:hAnsiTheme="minorHAnsi" w:cstheme="minorBidi"/>
          <w:sz w:val="24"/>
          <w:szCs w:val="24"/>
        </w:rPr>
        <w:t xml:space="preserve"> start time</w:t>
      </w:r>
      <w:r>
        <w:rPr>
          <w:rFonts w:asciiTheme="minorHAnsi" w:hAnsiTheme="minorHAnsi" w:cstheme="minorBidi"/>
          <w:sz w:val="24"/>
          <w:szCs w:val="24"/>
        </w:rPr>
        <w:t xml:space="preserve"> information in the documentation?</w:t>
      </w:r>
    </w:p>
    <w:p w:rsidR="00717728" w:rsidRDefault="00717728" w:rsidP="00B04A69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717728" w:rsidRPr="00717728" w:rsidRDefault="00717728" w:rsidP="00B04A69">
      <w:pPr>
        <w:pStyle w:val="HTMLPreformatted"/>
        <w:rPr>
          <w:rFonts w:asciiTheme="minorHAnsi" w:hAnsiTheme="minorHAnsi" w:cstheme="minorBidi"/>
          <w:b/>
          <w:i/>
          <w:sz w:val="24"/>
          <w:szCs w:val="24"/>
        </w:rPr>
      </w:pP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>It is now understood from the discussion in the room that the sequence table identifies windows of observation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>,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 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listed by the start time of the window, 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and 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does 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>not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 list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 the exact timing of the occultation and egress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 exposure start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>.  Just make sure that this is clearly noted</w:t>
      </w:r>
      <w:r w:rsidR="006B2ADF">
        <w:rPr>
          <w:rFonts w:asciiTheme="minorHAnsi" w:hAnsiTheme="minorHAnsi" w:cstheme="minorBidi"/>
          <w:b/>
          <w:i/>
          <w:sz w:val="24"/>
          <w:szCs w:val="24"/>
          <w:highlight w:val="yellow"/>
        </w:rPr>
        <w:t xml:space="preserve"> and that they are listed by blocks</w:t>
      </w:r>
      <w:r w:rsidRPr="00717728">
        <w:rPr>
          <w:rFonts w:asciiTheme="minorHAnsi" w:hAnsiTheme="minorHAnsi" w:cstheme="minorBidi"/>
          <w:b/>
          <w:i/>
          <w:sz w:val="24"/>
          <w:szCs w:val="24"/>
          <w:highlight w:val="yellow"/>
        </w:rPr>
        <w:t>.</w:t>
      </w:r>
    </w:p>
    <w:p w:rsidR="00717728" w:rsidRDefault="00717728" w:rsidP="00B04A69">
      <w:pPr>
        <w:pStyle w:val="HTMLPreformatted"/>
        <w:pBdr>
          <w:bottom w:val="double" w:sz="6" w:space="1" w:color="auto"/>
        </w:pBdr>
        <w:rPr>
          <w:rFonts w:asciiTheme="minorHAnsi" w:hAnsiTheme="minorHAnsi" w:cstheme="minorBidi"/>
          <w:sz w:val="24"/>
          <w:szCs w:val="24"/>
        </w:rPr>
      </w:pPr>
    </w:p>
    <w:p w:rsidR="006D3F91" w:rsidRDefault="003949E6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*</w:t>
      </w:r>
      <w:r w:rsidR="00A42F66">
        <w:rPr>
          <w:rFonts w:asciiTheme="minorHAnsi" w:hAnsiTheme="minorHAnsi" w:cstheme="minorBidi"/>
          <w:sz w:val="24"/>
          <w:szCs w:val="24"/>
        </w:rPr>
        <w:t xml:space="preserve">I was able to look at VISUV_MAP data where there were 9x600 sec histograms.  </w:t>
      </w:r>
      <w:r w:rsidR="00D73396">
        <w:rPr>
          <w:rFonts w:asciiTheme="minorHAnsi" w:hAnsiTheme="minorHAnsi" w:cstheme="minorBidi"/>
          <w:sz w:val="24"/>
          <w:szCs w:val="24"/>
        </w:rPr>
        <w:t xml:space="preserve">I could read them in with PDS IDL software, </w:t>
      </w:r>
      <w:proofErr w:type="spellStart"/>
      <w:r w:rsidR="00D73396">
        <w:rPr>
          <w:rFonts w:asciiTheme="minorHAnsi" w:hAnsiTheme="minorHAnsi" w:cstheme="minorBidi"/>
          <w:sz w:val="24"/>
          <w:szCs w:val="24"/>
        </w:rPr>
        <w:t>readpds</w:t>
      </w:r>
      <w:proofErr w:type="spellEnd"/>
      <w:r w:rsidR="00D73396">
        <w:rPr>
          <w:rFonts w:asciiTheme="minorHAnsi" w:hAnsiTheme="minorHAnsi" w:cstheme="minorBidi"/>
          <w:sz w:val="24"/>
          <w:szCs w:val="24"/>
        </w:rPr>
        <w:t>, and access the extensions of the fits file.  I used information from the labels to get the heliocentric distance.  Unit and label information looked to be in good shape.  When manipulating the data, the n</w:t>
      </w:r>
      <w:r w:rsidR="00A42F66">
        <w:rPr>
          <w:rFonts w:asciiTheme="minorHAnsi" w:hAnsiTheme="minorHAnsi" w:cstheme="minorBidi"/>
          <w:sz w:val="24"/>
          <w:szCs w:val="24"/>
        </w:rPr>
        <w:t xml:space="preserve">arrow and wide part of </w:t>
      </w:r>
      <w:r w:rsidR="00D73396">
        <w:rPr>
          <w:rFonts w:asciiTheme="minorHAnsi" w:hAnsiTheme="minorHAnsi" w:cstheme="minorBidi"/>
          <w:sz w:val="24"/>
          <w:szCs w:val="24"/>
        </w:rPr>
        <w:t xml:space="preserve">the </w:t>
      </w:r>
      <w:r w:rsidR="00A42F66">
        <w:rPr>
          <w:rFonts w:asciiTheme="minorHAnsi" w:hAnsiTheme="minorHAnsi" w:cstheme="minorBidi"/>
          <w:sz w:val="24"/>
          <w:szCs w:val="24"/>
        </w:rPr>
        <w:t>slit look</w:t>
      </w:r>
      <w:r w:rsidR="00D73396">
        <w:rPr>
          <w:rFonts w:asciiTheme="minorHAnsi" w:hAnsiTheme="minorHAnsi" w:cstheme="minorBidi"/>
          <w:sz w:val="24"/>
          <w:szCs w:val="24"/>
        </w:rPr>
        <w:t>ed</w:t>
      </w:r>
      <w:r w:rsidR="00A42F66">
        <w:rPr>
          <w:rFonts w:asciiTheme="minorHAnsi" w:hAnsiTheme="minorHAnsi" w:cstheme="minorBidi"/>
          <w:sz w:val="24"/>
          <w:szCs w:val="24"/>
        </w:rPr>
        <w:t xml:space="preserve"> as expected</w:t>
      </w:r>
      <w:r w:rsidR="00D73396">
        <w:rPr>
          <w:rFonts w:asciiTheme="minorHAnsi" w:hAnsiTheme="minorHAnsi" w:cstheme="minorBidi"/>
          <w:sz w:val="24"/>
          <w:szCs w:val="24"/>
        </w:rPr>
        <w:t>, including the extra Ly-</w:t>
      </w:r>
      <w:r w:rsidR="00D73396" w:rsidRPr="00D73396">
        <w:rPr>
          <w:rFonts w:ascii="Symbol" w:hAnsi="Symbol" w:cstheme="minorBidi"/>
          <w:sz w:val="24"/>
          <w:szCs w:val="24"/>
        </w:rPr>
        <w:t>a</w:t>
      </w:r>
      <w:r w:rsidR="00D73396">
        <w:rPr>
          <w:rFonts w:asciiTheme="minorHAnsi" w:hAnsiTheme="minorHAnsi" w:cstheme="minorBidi"/>
          <w:sz w:val="24"/>
          <w:szCs w:val="24"/>
        </w:rPr>
        <w:t xml:space="preserve"> bleed in the SOCC</w:t>
      </w:r>
      <w:r w:rsidR="00A42F66">
        <w:rPr>
          <w:rFonts w:asciiTheme="minorHAnsi" w:hAnsiTheme="minorHAnsi" w:cstheme="minorBidi"/>
          <w:sz w:val="24"/>
          <w:szCs w:val="24"/>
        </w:rPr>
        <w:t>.</w:t>
      </w:r>
      <w:r w:rsidR="00717728">
        <w:rPr>
          <w:rFonts w:asciiTheme="minorHAnsi" w:hAnsiTheme="minorHAnsi" w:cstheme="minorBidi"/>
          <w:sz w:val="24"/>
          <w:szCs w:val="24"/>
        </w:rPr>
        <w:t xml:space="preserve"> </w:t>
      </w:r>
      <w:r w:rsidR="00D73396">
        <w:rPr>
          <w:rFonts w:asciiTheme="minorHAnsi" w:hAnsiTheme="minorHAnsi" w:cstheme="minorBidi"/>
          <w:sz w:val="24"/>
          <w:szCs w:val="24"/>
        </w:rPr>
        <w:t xml:space="preserve">Reasonable </w:t>
      </w:r>
      <w:r w:rsidR="00717728">
        <w:rPr>
          <w:rFonts w:asciiTheme="minorHAnsi" w:hAnsiTheme="minorHAnsi" w:cstheme="minorBidi"/>
          <w:sz w:val="24"/>
          <w:szCs w:val="24"/>
        </w:rPr>
        <w:t xml:space="preserve">I/F </w:t>
      </w:r>
      <w:r w:rsidR="00D73396">
        <w:rPr>
          <w:rFonts w:asciiTheme="minorHAnsi" w:hAnsiTheme="minorHAnsi" w:cstheme="minorBidi"/>
          <w:sz w:val="24"/>
          <w:szCs w:val="24"/>
        </w:rPr>
        <w:t xml:space="preserve">values </w:t>
      </w:r>
      <w:r w:rsidR="00717728">
        <w:rPr>
          <w:rFonts w:asciiTheme="minorHAnsi" w:hAnsiTheme="minorHAnsi" w:cstheme="minorBidi"/>
          <w:sz w:val="24"/>
          <w:szCs w:val="24"/>
        </w:rPr>
        <w:t>could be calculated</w:t>
      </w:r>
      <w:r w:rsidR="00D73396">
        <w:rPr>
          <w:rFonts w:asciiTheme="minorHAnsi" w:hAnsiTheme="minorHAnsi" w:cstheme="minorBidi"/>
          <w:sz w:val="24"/>
          <w:szCs w:val="24"/>
        </w:rPr>
        <w:t xml:space="preserve"> using an estimated solid angle</w:t>
      </w:r>
      <w:r w:rsidR="00717728">
        <w:rPr>
          <w:rFonts w:asciiTheme="minorHAnsi" w:hAnsiTheme="minorHAnsi" w:cstheme="minorBidi"/>
          <w:sz w:val="24"/>
          <w:szCs w:val="24"/>
        </w:rPr>
        <w:t xml:space="preserve">.  </w:t>
      </w:r>
    </w:p>
    <w:p w:rsidR="006D3F91" w:rsidRDefault="006D3F91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717728" w:rsidRPr="006D3F91" w:rsidRDefault="006D3F91" w:rsidP="00CE3BE6">
      <w:pPr>
        <w:pStyle w:val="HTMLPreformatted"/>
        <w:rPr>
          <w:rFonts w:asciiTheme="minorHAnsi" w:hAnsiTheme="minorHAnsi" w:cstheme="minorBidi"/>
          <w:b/>
          <w:i/>
          <w:sz w:val="24"/>
          <w:szCs w:val="24"/>
        </w:rPr>
      </w:pPr>
      <w:r w:rsidRPr="006D3F91">
        <w:rPr>
          <w:rFonts w:asciiTheme="minorHAnsi" w:hAnsiTheme="minorHAnsi" w:cstheme="minorBidi"/>
          <w:b/>
          <w:i/>
          <w:sz w:val="24"/>
          <w:szCs w:val="24"/>
          <w:highlight w:val="yellow"/>
        </w:rPr>
        <w:t>No liens here.</w:t>
      </w:r>
    </w:p>
    <w:p w:rsidR="00717728" w:rsidRDefault="00717728" w:rsidP="00CE3BE6">
      <w:pPr>
        <w:pStyle w:val="HTMLPreformatted"/>
        <w:pBdr>
          <w:bottom w:val="double" w:sz="6" w:space="1" w:color="auto"/>
        </w:pBdr>
        <w:rPr>
          <w:rFonts w:asciiTheme="minorHAnsi" w:hAnsiTheme="minorHAnsi" w:cstheme="minorBidi"/>
          <w:sz w:val="24"/>
          <w:szCs w:val="24"/>
        </w:rPr>
      </w:pPr>
    </w:p>
    <w:p w:rsidR="006D3F91" w:rsidRDefault="006D3F91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*</w:t>
      </w:r>
      <w:proofErr w:type="spellStart"/>
      <w:proofErr w:type="gramStart"/>
      <w:r>
        <w:rPr>
          <w:rFonts w:asciiTheme="minorHAnsi" w:hAnsiTheme="minorHAnsi" w:cstheme="minorBidi"/>
          <w:sz w:val="24"/>
          <w:szCs w:val="24"/>
        </w:rPr>
        <w:t>calib</w:t>
      </w:r>
      <w:proofErr w:type="spellEnd"/>
      <w:proofErr w:type="gramEnd"/>
      <w:r>
        <w:rPr>
          <w:rFonts w:asciiTheme="minorHAnsi" w:hAnsiTheme="minorHAnsi" w:cstheme="minorBidi"/>
          <w:sz w:val="24"/>
          <w:szCs w:val="24"/>
        </w:rPr>
        <w:t>/ directory and/or calinfo.txt in all 4 datasets</w:t>
      </w:r>
    </w:p>
    <w:p w:rsidR="006D3F91" w:rsidRDefault="006D3F91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p w:rsidR="006D3F91" w:rsidRPr="006D3F91" w:rsidRDefault="006D3F91" w:rsidP="00CE3BE6">
      <w:pPr>
        <w:pStyle w:val="HTMLPreformatted"/>
        <w:rPr>
          <w:rFonts w:asciiTheme="minorHAnsi" w:hAnsiTheme="minorHAnsi" w:cstheme="minorBidi"/>
          <w:b/>
          <w:i/>
          <w:sz w:val="24"/>
          <w:szCs w:val="24"/>
        </w:rPr>
      </w:pPr>
      <w:r w:rsidRPr="006D3F91">
        <w:rPr>
          <w:rFonts w:asciiTheme="minorHAnsi" w:hAnsiTheme="minorHAnsi" w:cstheme="minorBidi"/>
          <w:b/>
          <w:i/>
          <w:sz w:val="24"/>
          <w:szCs w:val="24"/>
          <w:highlight w:val="yellow"/>
        </w:rPr>
        <w:t>It would be useful to have a file stating the per pixel solid angle along the 32 rows of the slit, i.e. the solid angle of the slot vs. the SOCC.  Please add a file to this extent if possible or note the solid angle values in some other file.</w:t>
      </w:r>
    </w:p>
    <w:p w:rsidR="006D3F91" w:rsidRDefault="006D3F91" w:rsidP="00CE3BE6">
      <w:pPr>
        <w:pStyle w:val="HTMLPreformatted"/>
        <w:pBdr>
          <w:bottom w:val="double" w:sz="6" w:space="1" w:color="auto"/>
        </w:pBdr>
        <w:rPr>
          <w:rFonts w:asciiTheme="minorHAnsi" w:hAnsiTheme="minorHAnsi" w:cstheme="minorBidi"/>
          <w:sz w:val="24"/>
          <w:szCs w:val="24"/>
        </w:rPr>
      </w:pPr>
    </w:p>
    <w:p w:rsidR="00573530" w:rsidRPr="00CE3BE6" w:rsidRDefault="00573530" w:rsidP="00CE3BE6">
      <w:pPr>
        <w:pStyle w:val="HTMLPreformatted"/>
        <w:rPr>
          <w:rFonts w:asciiTheme="minorHAnsi" w:hAnsiTheme="minorHAnsi" w:cstheme="minorBidi"/>
          <w:sz w:val="24"/>
          <w:szCs w:val="24"/>
        </w:rPr>
      </w:pPr>
    </w:p>
    <w:sectPr w:rsidR="00573530" w:rsidRPr="00CE3BE6" w:rsidSect="005735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3530"/>
    <w:rsid w:val="002E2EA3"/>
    <w:rsid w:val="003949E6"/>
    <w:rsid w:val="00573530"/>
    <w:rsid w:val="005D4005"/>
    <w:rsid w:val="006A03B7"/>
    <w:rsid w:val="006B2ADF"/>
    <w:rsid w:val="006D3F91"/>
    <w:rsid w:val="00717728"/>
    <w:rsid w:val="009633B6"/>
    <w:rsid w:val="00972649"/>
    <w:rsid w:val="00A42F66"/>
    <w:rsid w:val="00B04A69"/>
    <w:rsid w:val="00B37EEC"/>
    <w:rsid w:val="00C368B3"/>
    <w:rsid w:val="00CE3BE6"/>
    <w:rsid w:val="00D733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8C79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37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EEC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490</Words>
  <Characters>2794</Characters>
  <Application>Microsoft Macintosh Word</Application>
  <DocSecurity>0</DocSecurity>
  <Lines>23</Lines>
  <Paragraphs>5</Paragraphs>
  <ScaleCrop>false</ScaleCrop>
  <Company>University of Maryland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Feaga</dc:creator>
  <cp:keywords/>
  <cp:lastModifiedBy>Lori Feaga</cp:lastModifiedBy>
  <cp:revision>7</cp:revision>
  <dcterms:created xsi:type="dcterms:W3CDTF">2016-12-02T21:31:00Z</dcterms:created>
  <dcterms:modified xsi:type="dcterms:W3CDTF">2016-12-05T21:13:00Z</dcterms:modified>
</cp:coreProperties>
</file>