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SHAP4S version of the 67P/Churyumov-Gerasimenko nucleus shape model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SPG versions of the dataset represent the shape models of the nucleus of  </w:t>
      </w:r>
    </w:p>
    <w:p w:rsidR="00FD297A" w:rsidRDefault="005B3FAE" w:rsidP="00FD297A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comet 67P/Churyumov-Gerasimenko as derived using stereo-photogrammetric</w:t>
      </w:r>
      <w:r w:rsidR="00FD297A">
        <w:rPr>
          <w:rFonts w:ascii="Courier" w:hAnsi="Courier" w:cs="Arial"/>
          <w:sz w:val="16"/>
          <w:szCs w:val="16"/>
          <w:lang w:val="en-US"/>
        </w:rPr>
        <w:t xml:space="preserve">       </w:t>
      </w:r>
    </w:p>
    <w:p w:rsidR="00124EF4" w:rsidRDefault="005B3FAE" w:rsidP="00FD297A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methods.  </w:t>
      </w: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Images obtained with the 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Narrow Angle </w:t>
      </w:r>
      <w:r w:rsidR="00FD297A"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Camera of the </w:t>
      </w: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Optical, 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      </w:t>
      </w:r>
    </w:p>
    <w:p w:rsidR="00124EF4" w:rsidRP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>Spectroscopic, and Infrared Remote Ima</w:t>
      </w:r>
      <w:r w:rsidR="00124EF4" w:rsidRPr="00124EF4">
        <w:rPr>
          <w:rFonts w:ascii="Courier" w:hAnsi="Courier" w:cs="Arial"/>
          <w:color w:val="FF0000"/>
          <w:sz w:val="16"/>
          <w:szCs w:val="16"/>
          <w:lang w:val="en-US"/>
        </w:rPr>
        <w:t>ging System (OSIRIS) instrument</w:t>
      </w: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were </w:t>
      </w:r>
      <w:r w:rsidR="00124EF4"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  </w:t>
      </w:r>
    </w:p>
    <w:p w:rsidR="00552F38" w:rsidRPr="00124EF4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used in constructing these </w:t>
      </w: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>models</w:t>
      </w:r>
      <w:r w:rsidR="00124EF4" w:rsidRPr="00124EF4">
        <w:rPr>
          <w:rFonts w:ascii="Courier" w:hAnsi="Courier" w:cs="Arial"/>
          <w:color w:val="FF0000"/>
          <w:sz w:val="16"/>
          <w:szCs w:val="16"/>
          <w:lang w:val="en-US"/>
        </w:rPr>
        <w:t>.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FD297A">
        <w:rPr>
          <w:rFonts w:ascii="Courier" w:hAnsi="Courier" w:cs="Arial"/>
          <w:color w:val="000000" w:themeColor="text1"/>
          <w:sz w:val="16"/>
          <w:szCs w:val="16"/>
          <w:lang w:val="en-US"/>
        </w:rPr>
        <w:t>The shape models presented here were developed</w:t>
      </w: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 </w:t>
      </w:r>
      <w:r w:rsidR="00FD297A"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at DLR </w:t>
      </w:r>
      <w:r w:rsid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(Berlin, Germany) </w:t>
      </w: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by 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  </w:t>
      </w:r>
    </w:p>
    <w:p w:rsidR="00124EF4" w:rsidRDefault="00FD297A" w:rsidP="00B518EB">
      <w:pPr>
        <w:pStyle w:val="NurText"/>
        <w:rPr>
          <w:rFonts w:ascii="Courier" w:hAnsi="Courier" w:cs="Arial"/>
          <w:color w:val="000000" w:themeColor="text1"/>
          <w:sz w:val="16"/>
          <w:szCs w:val="16"/>
          <w:lang w:val="en-US"/>
        </w:rPr>
      </w:pP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Frank </w:t>
      </w:r>
      <w:r w:rsidR="008D0A5D">
        <w:rPr>
          <w:rFonts w:ascii="Courier" w:hAnsi="Courier" w:cs="Arial"/>
          <w:color w:val="FF0000"/>
          <w:sz w:val="16"/>
          <w:szCs w:val="16"/>
          <w:lang w:val="en-US"/>
        </w:rPr>
        <w:t>Preusker and Frank Scholten</w:t>
      </w:r>
      <w:r w:rsidR="005B3FAE"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 </w:t>
      </w:r>
      <w:r w:rsidR="005B3FAE" w:rsidRPr="008D0A5D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using the stereo-photogrammetric (SPG) </w:t>
      </w:r>
      <w:r w:rsidR="00124EF4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   </w:t>
      </w:r>
    </w:p>
    <w:p w:rsid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8D0A5D">
        <w:rPr>
          <w:rFonts w:ascii="Courier" w:hAnsi="Courier" w:cs="Arial"/>
          <w:color w:val="000000" w:themeColor="text1"/>
          <w:sz w:val="16"/>
          <w:szCs w:val="16"/>
          <w:lang w:val="en-US"/>
        </w:rPr>
        <w:t>technique.</w:t>
      </w:r>
      <w:r w:rsidR="00124EF4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  </w:t>
      </w:r>
      <w:r w:rsidRPr="008D0A5D">
        <w:rPr>
          <w:rFonts w:ascii="Courier" w:hAnsi="Courier" w:cs="Arial"/>
          <w:color w:val="000000" w:themeColor="text1"/>
          <w:sz w:val="16"/>
          <w:szCs w:val="16"/>
          <w:lang w:val="en-US"/>
        </w:rPr>
        <w:t xml:space="preserve">Details about the SPG technique </w:t>
      </w:r>
      <w:r w:rsidR="00FD297A" w:rsidRPr="00FD297A">
        <w:rPr>
          <w:rFonts w:ascii="Courier" w:hAnsi="Courier" w:cs="Arial"/>
          <w:color w:val="FF0000"/>
          <w:sz w:val="16"/>
          <w:szCs w:val="16"/>
          <w:lang w:val="en-US"/>
        </w:rPr>
        <w:t>as well as d</w:t>
      </w: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etails about the full </w:t>
      </w:r>
    </w:p>
    <w:p w:rsid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>reconstruction process of comet</w:t>
      </w:r>
      <w:r w:rsidR="008D0A5D">
        <w:rPr>
          <w:rFonts w:ascii="Courier" w:hAnsi="Courier" w:cs="Arial"/>
          <w:color w:val="FF0000"/>
          <w:sz w:val="16"/>
          <w:szCs w:val="16"/>
          <w:lang w:val="en-US"/>
        </w:rPr>
        <w:t xml:space="preserve"> </w:t>
      </w: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67P/Churyumov-Gerasimenko from SPG techniques </w:t>
      </w:r>
    </w:p>
    <w:p w:rsid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>can be found in Preusker et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</w:t>
      </w: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al., 'Shape model, reference system definition, 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 </w:t>
      </w:r>
    </w:p>
    <w:p w:rsid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and cartographic mapping standards for comet 67P/Churyumov-Gerasimenko - 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    </w:t>
      </w:r>
    </w:p>
    <w:p w:rsid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FD297A">
        <w:rPr>
          <w:rFonts w:ascii="Courier" w:hAnsi="Courier" w:cs="Arial"/>
          <w:color w:val="FF0000"/>
          <w:sz w:val="16"/>
          <w:szCs w:val="16"/>
          <w:lang w:val="en-US"/>
        </w:rPr>
        <w:t xml:space="preserve">Stereo-photogrammetric analysis of Rosetta/OSIRIS image data' A&amp;A 583, A33, 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 </w:t>
      </w:r>
    </w:p>
    <w:p w:rsidR="00552F38" w:rsidRPr="00FD297A" w:rsidRDefault="00124EF4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>
        <w:rPr>
          <w:rFonts w:ascii="Courier" w:hAnsi="Courier" w:cs="Arial"/>
          <w:color w:val="FF0000"/>
          <w:sz w:val="16"/>
          <w:szCs w:val="16"/>
          <w:lang w:val="en-US"/>
        </w:rPr>
        <w:t>2015 [PREUSKERETAL2015].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Additional information about the nucleus of 67P can be found in Sierks et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al., 'On the nucleus structure and activity of comet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67P/Churyumov-Gerasimenko', Science 347, aaa1044, 2014 [SIERKSETAL2014].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8D0A5D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>
        <w:rPr>
          <w:rFonts w:ascii="Courier" w:hAnsi="Courier" w:cs="Arial"/>
          <w:color w:val="FF0000"/>
          <w:sz w:val="16"/>
          <w:szCs w:val="16"/>
          <w:lang w:val="en-US"/>
        </w:rPr>
        <w:t>SHAP4S</w:t>
      </w:r>
      <w:r w:rsidR="005B3FAE" w:rsidRPr="00BC2AD0">
        <w:rPr>
          <w:rFonts w:ascii="Courier" w:hAnsi="Courier" w:cs="Arial"/>
          <w:sz w:val="16"/>
          <w:szCs w:val="16"/>
          <w:lang w:val="en-US"/>
        </w:rPr>
        <w:t xml:space="preserve"> Version of the model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---------------------------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124EF4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SHAP4S model represents the </w:t>
      </w:r>
      <w:r w:rsidR="008D0A5D" w:rsidRPr="00124EF4">
        <w:rPr>
          <w:rFonts w:ascii="Courier" w:hAnsi="Courier" w:cs="Arial"/>
          <w:color w:val="FF0000"/>
          <w:sz w:val="16"/>
          <w:szCs w:val="16"/>
          <w:lang w:val="en-US"/>
        </w:rPr>
        <w:t>current</w:t>
      </w: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version of the </w:t>
      </w:r>
      <w:r w:rsidR="008D0A5D" w:rsidRPr="00124EF4">
        <w:rPr>
          <w:rFonts w:ascii="Courier" w:hAnsi="Courier" w:cs="Arial"/>
          <w:color w:val="FF0000"/>
          <w:sz w:val="16"/>
          <w:szCs w:val="16"/>
          <w:lang w:val="en-US"/>
        </w:rPr>
        <w:t>SPG shape models.</w:t>
      </w:r>
      <w:r w:rsidR="00124EF4"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 </w:t>
      </w: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It </w:t>
      </w:r>
      <w:r w:rsidR="00124EF4"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</w:t>
      </w:r>
    </w:p>
    <w:p w:rsidR="00124EF4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8D0A5D">
        <w:rPr>
          <w:rFonts w:ascii="Courier" w:hAnsi="Courier" w:cs="Arial"/>
          <w:color w:val="FF0000"/>
          <w:sz w:val="16"/>
          <w:szCs w:val="16"/>
          <w:lang w:val="en-US"/>
        </w:rPr>
        <w:t xml:space="preserve">is </w:t>
      </w:r>
      <w:r w:rsidR="00124EF4">
        <w:rPr>
          <w:rFonts w:ascii="Courier" w:hAnsi="Courier" w:cs="Arial"/>
          <w:sz w:val="16"/>
          <w:szCs w:val="16"/>
          <w:lang w:val="en-US"/>
        </w:rPr>
        <w:t xml:space="preserve">developed from 218 OSIRIS/NAC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images acquired between Aug 5 and Sep 3, </w:t>
      </w:r>
      <w:r w:rsidR="00124EF4">
        <w:rPr>
          <w:rFonts w:ascii="Courier" w:hAnsi="Courier" w:cs="Arial"/>
          <w:sz w:val="16"/>
          <w:szCs w:val="16"/>
          <w:lang w:val="en-US"/>
        </w:rPr>
        <w:t xml:space="preserve">    </w:t>
      </w:r>
    </w:p>
    <w:p w:rsidR="00124EF4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2014 (see below).  During this time frame, the south pole region remained </w:t>
      </w:r>
      <w:r w:rsidR="00124EF4">
        <w:rPr>
          <w:rFonts w:ascii="Courier" w:hAnsi="Courier" w:cs="Arial"/>
          <w:sz w:val="16"/>
          <w:szCs w:val="16"/>
          <w:lang w:val="en-US"/>
        </w:rPr>
        <w:t xml:space="preserve">    </w:t>
      </w:r>
    </w:p>
    <w:p w:rsidR="00124EF4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unilluminated, and so ther</w:t>
      </w:r>
      <w:r w:rsidR="00124EF4">
        <w:rPr>
          <w:rFonts w:ascii="Courier" w:hAnsi="Courier" w:cs="Arial"/>
          <w:sz w:val="16"/>
          <w:szCs w:val="16"/>
          <w:lang w:val="en-US"/>
        </w:rPr>
        <w:t xml:space="preserve">e are regions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in the shape model that are </w:t>
      </w:r>
      <w:r w:rsidR="00124EF4">
        <w:rPr>
          <w:rFonts w:ascii="Courier" w:hAnsi="Courier" w:cs="Arial"/>
          <w:sz w:val="16"/>
          <w:szCs w:val="16"/>
          <w:lang w:val="en-US"/>
        </w:rPr>
        <w:t xml:space="preserve">          </w:t>
      </w:r>
    </w:p>
    <w:p w:rsidR="00AF01C1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unconstrained by observations.  There are also a few small regions on the </w:t>
      </w:r>
      <w:r w:rsidR="00AF01C1">
        <w:rPr>
          <w:rFonts w:ascii="Courier" w:hAnsi="Courier" w:cs="Arial"/>
          <w:sz w:val="16"/>
          <w:szCs w:val="16"/>
          <w:lang w:val="en-US"/>
        </w:rPr>
        <w:t xml:space="preserve">    </w:t>
      </w:r>
    </w:p>
    <w:p w:rsidR="00AF01C1" w:rsidRPr="00AF01C1" w:rsidRDefault="005B3FAE" w:rsidP="00B518EB">
      <w:pPr>
        <w:pStyle w:val="NurText"/>
        <w:rPr>
          <w:rFonts w:ascii="Courier" w:hAnsi="Courier" w:cs="Arial"/>
          <w:color w:val="FF0000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northern hemisphere that are not well constrained</w:t>
      </w:r>
      <w:r w:rsidR="008D0A5D" w:rsidRPr="008D0A5D">
        <w:rPr>
          <w:rFonts w:ascii="Courier" w:hAnsi="Courier" w:cs="Arial"/>
          <w:color w:val="FF0000"/>
          <w:sz w:val="16"/>
          <w:szCs w:val="16"/>
          <w:lang w:val="en-US"/>
        </w:rPr>
        <w:t xml:space="preserve"> </w:t>
      </w:r>
      <w:r w:rsidR="008D0A5D" w:rsidRPr="00AF01C1">
        <w:rPr>
          <w:rFonts w:ascii="Courier" w:hAnsi="Courier" w:cs="Arial"/>
          <w:color w:val="FF0000"/>
          <w:sz w:val="16"/>
          <w:szCs w:val="16"/>
          <w:lang w:val="en-US"/>
        </w:rPr>
        <w:t>(e.g. some overhangs)</w:t>
      </w:r>
      <w:r w:rsidRPr="00AF01C1">
        <w:rPr>
          <w:rFonts w:ascii="Courier" w:hAnsi="Courier" w:cs="Arial"/>
          <w:color w:val="FF0000"/>
          <w:sz w:val="16"/>
          <w:szCs w:val="16"/>
          <w:lang w:val="en-US"/>
        </w:rPr>
        <w:t xml:space="preserve">. </w:t>
      </w:r>
      <w:r w:rsidR="00AF01C1" w:rsidRPr="00AF01C1">
        <w:rPr>
          <w:rFonts w:ascii="Courier" w:hAnsi="Courier" w:cs="Arial"/>
          <w:color w:val="FF0000"/>
          <w:sz w:val="16"/>
          <w:szCs w:val="16"/>
          <w:lang w:val="en-US"/>
        </w:rPr>
        <w:t xml:space="preserve">     </w:t>
      </w:r>
    </w:p>
    <w:p w:rsidR="00552F38" w:rsidRPr="00AF01C1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AF01C1">
        <w:rPr>
          <w:rFonts w:ascii="Courier" w:hAnsi="Courier" w:cs="Arial"/>
          <w:color w:val="FF0000"/>
          <w:sz w:val="16"/>
          <w:szCs w:val="16"/>
          <w:lang w:val="en-US"/>
        </w:rPr>
        <w:t xml:space="preserve">These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areas appear smooth in the model.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SHAP4S model was used to define the Cheops reference frame and the Local  </w:t>
      </w:r>
    </w:p>
    <w:p w:rsidR="00AF01C1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reference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frames for the two lobes and the neck.  It also revealed the 0.14 </w:t>
      </w:r>
      <w:r w:rsidR="00AF01C1">
        <w:rPr>
          <w:rFonts w:ascii="Courier" w:hAnsi="Courier" w:cs="Arial"/>
          <w:sz w:val="16"/>
          <w:szCs w:val="16"/>
          <w:lang w:val="en-US"/>
        </w:rPr>
        <w:t xml:space="preserve">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deg precession of the spin axis.  [PREUSKERETAL2015]                 </w:t>
      </w:r>
      <w:r w:rsidR="00AF01C1">
        <w:rPr>
          <w:rFonts w:ascii="Courier" w:hAnsi="Courier" w:cs="Arial"/>
          <w:sz w:val="16"/>
          <w:szCs w:val="16"/>
          <w:lang w:val="en-US"/>
        </w:rPr>
        <w:t xml:space="preserve">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highest resolution version included here (4M facets) has an average       </w:t>
      </w:r>
    </w:p>
    <w:p w:rsidR="00AF01C1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sampling distance of ~4 m.  The </w:t>
      </w:r>
      <w:r w:rsidRPr="008D0A5D">
        <w:rPr>
          <w:rFonts w:ascii="Courier" w:hAnsi="Courier" w:cs="Arial"/>
          <w:color w:val="FF0000"/>
          <w:sz w:val="16"/>
          <w:szCs w:val="16"/>
          <w:lang w:val="en-US"/>
        </w:rPr>
        <w:t xml:space="preserve">reduced </w:t>
      </w:r>
      <w:r w:rsidRPr="00BC2AD0">
        <w:rPr>
          <w:rFonts w:ascii="Courier" w:hAnsi="Courier" w:cs="Arial"/>
          <w:sz w:val="16"/>
          <w:szCs w:val="16"/>
          <w:lang w:val="en-US"/>
        </w:rPr>
        <w:t>resolution versions have</w:t>
      </w:r>
      <w:r w:rsidR="00AF01C1">
        <w:rPr>
          <w:rFonts w:ascii="Courier" w:hAnsi="Courier" w:cs="Arial"/>
          <w:sz w:val="16"/>
          <w:szCs w:val="16"/>
          <w:lang w:val="en-US"/>
        </w:rPr>
        <w:t xml:space="preserve">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larger </w:t>
      </w:r>
      <w:r w:rsidR="00AF01C1">
        <w:rPr>
          <w:rFonts w:ascii="Courier" w:hAnsi="Courier" w:cs="Arial"/>
          <w:sz w:val="16"/>
          <w:szCs w:val="16"/>
          <w:lang w:val="en-US"/>
        </w:rPr>
        <w:t xml:space="preserve">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sampling distances, scaling inversely with the number of facets.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TABLE: Parameters of images used to reconstruct the </w:t>
      </w:r>
      <w:r w:rsidRPr="005B3FAE">
        <w:rPr>
          <w:rFonts w:ascii="Courier" w:hAnsi="Courier" w:cs="Arial"/>
          <w:color w:val="FF0000"/>
          <w:sz w:val="16"/>
          <w:szCs w:val="16"/>
          <w:lang w:val="en-US"/>
        </w:rPr>
        <w:t xml:space="preserve">SPG SHAP4S </w:t>
      </w:r>
      <w:r w:rsidR="00BC4816">
        <w:rPr>
          <w:rFonts w:ascii="Courier" w:hAnsi="Courier" w:cs="Arial"/>
          <w:sz w:val="16"/>
          <w:szCs w:val="16"/>
          <w:lang w:val="en-US"/>
        </w:rPr>
        <w:t xml:space="preserve">model. 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UTC date of first NAC image:         2014 AUG 05 23:19:14.571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UTC date of last NAC image:          2014 SEP 03 06:44:22.578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Number of NAC images:                218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Lowest image resolution:             2.4 m/pixel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Highest image resolution:            0.9 m/pixel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Typical image resolution:            ~1 m/pixel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Reference Frame and Coordinate System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---------------------------------------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Cheops reference frame was defined using the SHAP4S shape model and has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been adopted for the standard for all other formats of the 67P shape model.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orientation of the models in the J2000 Equatorial frame (EME2000) is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described in Scholten, F. et al., 'Reference Frames and Mapping Schemes of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Comet 67P/C-G' in the PDF document CHEOPS_REF_FRAME_V1.PDF in the DOCUMENTS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directory.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body's coordinate system was defined with the +Z axis in the direction of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spin axis and the prime meridian (+X axis) is defined such that the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center of the large boulder named Cheops is at a longitude +142.35 degrees,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following the IAU definition presented in the document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CHEOPS_REF_FRAME_V1.PDF.  The +Y axis completes the right-hand coordinate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system. The body center is not exactly coincident with its center of gravity,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but the offset is within the uncertainties derived for the surface positions.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Data Formats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--------------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models are presented in the standard PDSSBN vertex/triangular plate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format (see PDSSBN_PLATE_SHAPE_DEF.ASC in the documents directory) with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dimensions of km in cartesian coordinates. The files are presented with VRML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wrappers that allow the model to be displayed with existing VRML viewers that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are freely available (e.g., INSTANT PLAYER, OCTAGA, CORTONA, etc.).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In addition to the PDS formatted files, the models have also been converted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to DSK kernels that can be used with the SPICE utilities.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For the complex shape of 67P, spherical coordinates (lat/long/radius) result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in multiple values in some regions of the nucleus, so the model is not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presented in this form.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Model Resolutions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-------------------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lastRenderedPageBreak/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The SPG model is provided in multiple resolutions, allowing calculations to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be optimized for a given problem when the highest resolution is not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needed. The highest resolution model has 4M facets, with additional versions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degraded to resolutions with 1M, 200k, 100k and 50k facets.  The reduction is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resolution was achieved using a quadratic edge-collapse decimation technique.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Information contained in the filenames: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CG_DLR_SPG_SHAP4S_200K.WRL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^   ^    ^    ^     ^   ^---- File format (VRML, SPICE DSK)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|   |    |    |     |-------- Resolution (# triangular plates)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|   |    |    |-------------- Shape model generation SHAPXXX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|   |    |------------------- Production Technique (SPG)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|   |------------------------ Site of model development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|---------------------------- Comet C-G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Details about the </w:t>
      </w:r>
      <w:r>
        <w:rPr>
          <w:rFonts w:ascii="Courier" w:hAnsi="Courier" w:cs="Arial"/>
          <w:color w:val="FF0000"/>
          <w:sz w:val="16"/>
          <w:szCs w:val="16"/>
          <w:lang w:val="en-US"/>
        </w:rPr>
        <w:t>SPG</w:t>
      </w:r>
      <w:r w:rsidRPr="005B3FAE">
        <w:rPr>
          <w:rFonts w:ascii="Courier" w:hAnsi="Courier" w:cs="Arial"/>
          <w:color w:val="FF0000"/>
          <w:sz w:val="16"/>
          <w:szCs w:val="16"/>
          <w:lang w:val="en-US"/>
        </w:rPr>
        <w:t xml:space="preserve"> SHAP4S</w:t>
      </w:r>
      <w:r w:rsidRPr="005B3FAE">
        <w:rPr>
          <w:rFonts w:ascii="Courier" w:hAnsi="Courier" w:cs="Arial"/>
          <w:sz w:val="16"/>
          <w:szCs w:val="16"/>
          <w:lang w:val="en-US"/>
        </w:rPr>
        <w:t xml:space="preserve">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files           </w:t>
      </w:r>
      <w:r w:rsidR="00BC4816">
        <w:rPr>
          <w:rFonts w:ascii="Courier" w:hAnsi="Courier" w:cs="Arial"/>
          <w:sz w:val="16"/>
          <w:szCs w:val="16"/>
          <w:lang w:val="en-US"/>
        </w:rPr>
        <w:t xml:space="preserve">                               </w:t>
      </w:r>
      <w:bookmarkStart w:id="0" w:name="_GoBack"/>
      <w:bookmarkEnd w:id="0"/>
      <w:r w:rsidRPr="00BC2AD0">
        <w:rPr>
          <w:rFonts w:ascii="Courier" w:hAnsi="Courier" w:cs="Arial"/>
          <w:sz w:val="16"/>
          <w:szCs w:val="16"/>
          <w:lang w:val="en-US"/>
        </w:rPr>
        <w:t xml:space="preserve">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CG_DLR_SPG_SHAP4S_4M.WRL   - 1999974 vertices forming   3999958 triang. plates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CG_DLR_SPG_SHAP4S_1M.WRL   -  499990 vertices forming    999992 triang. plates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CG_DLR_SPG_SHAP4S_200K.WRL -   99996 vertices forming    199998 triang. plates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CG_DLR_SPG_SHAP4S_100K.WRL -   49993 vertices forming     99990 triang. plates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>CG_DLR_SPG_SHAP4S_050K.WRL -   24997 vertices forming     49994 triang. plates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TABLE: Shape Model Characteristics (for the </w:t>
      </w:r>
      <w:r w:rsidRPr="005B3FAE">
        <w:rPr>
          <w:rFonts w:ascii="Courier" w:hAnsi="Courier" w:cs="Arial"/>
          <w:color w:val="FF0000"/>
          <w:sz w:val="16"/>
          <w:szCs w:val="16"/>
          <w:lang w:val="en-US"/>
        </w:rPr>
        <w:t>SPG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 </w:t>
      </w: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>SHAP4</w:t>
      </w:r>
      <w:r w:rsidR="00124EF4">
        <w:rPr>
          <w:rFonts w:ascii="Courier" w:hAnsi="Courier" w:cs="Arial"/>
          <w:color w:val="FF0000"/>
          <w:sz w:val="16"/>
          <w:szCs w:val="16"/>
          <w:lang w:val="en-US"/>
        </w:rPr>
        <w:t>S</w:t>
      </w:r>
      <w:r w:rsidRPr="00124EF4">
        <w:rPr>
          <w:rFonts w:ascii="Courier" w:hAnsi="Courier" w:cs="Arial"/>
          <w:color w:val="FF0000"/>
          <w:sz w:val="16"/>
          <w:szCs w:val="16"/>
          <w:lang w:val="en-US"/>
        </w:rPr>
        <w:t xml:space="preserve"> model</w:t>
      </w:r>
      <w:r w:rsidRPr="00BC2AD0">
        <w:rPr>
          <w:rFonts w:ascii="Courier" w:hAnsi="Courier" w:cs="Arial"/>
          <w:sz w:val="16"/>
          <w:szCs w:val="16"/>
          <w:lang w:val="en-US"/>
        </w:rPr>
        <w:t>)</w:t>
      </w:r>
      <w:r w:rsidR="00AF01C1">
        <w:rPr>
          <w:rFonts w:ascii="Courier" w:hAnsi="Courier" w:cs="Arial"/>
          <w:sz w:val="16"/>
          <w:szCs w:val="16"/>
          <w:lang w:val="en-US"/>
        </w:rPr>
        <w:t xml:space="preserve">               </w:t>
      </w:r>
      <w:r w:rsidRPr="00BC2AD0">
        <w:rPr>
          <w:rFonts w:ascii="Courier" w:hAnsi="Courier" w:cs="Arial"/>
          <w:sz w:val="16"/>
          <w:szCs w:val="16"/>
          <w:lang w:val="en-US"/>
        </w:rPr>
        <w:t xml:space="preserve">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Surface Area:          48.1 km^2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Volume:                18.7 +/- 1.2 km^3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Mean diameter:         3.3 km (diameter of sphere of equivalent vol.)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Axis orientation:      RA:   69.54 +/- 0.35 deg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                       Dec: +64.11 +/- 0.12 deg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Precession cone angle: 0.14 deg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  <w:lang w:val="en-US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Rotation Period:       12.4041 +/- 0.0001 hr (pre-perihelion)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</w:rPr>
      </w:pPr>
      <w:r w:rsidRPr="00BC2AD0">
        <w:rPr>
          <w:rFonts w:ascii="Courier" w:hAnsi="Courier" w:cs="Arial"/>
          <w:sz w:val="16"/>
          <w:szCs w:val="16"/>
          <w:lang w:val="en-US"/>
        </w:rPr>
        <w:t xml:space="preserve">  </w:t>
      </w:r>
      <w:r w:rsidRPr="00BC2AD0">
        <w:rPr>
          <w:rFonts w:ascii="Courier" w:hAnsi="Courier" w:cs="Arial"/>
          <w:sz w:val="16"/>
          <w:szCs w:val="16"/>
        </w:rPr>
        <w:t xml:space="preserve">Precession period:     10.7 d                                               </w:t>
      </w:r>
    </w:p>
    <w:p w:rsidR="00552F38" w:rsidRPr="00BC2AD0" w:rsidRDefault="005B3FAE" w:rsidP="00B518EB">
      <w:pPr>
        <w:pStyle w:val="NurText"/>
        <w:rPr>
          <w:rFonts w:ascii="Courier" w:hAnsi="Courier" w:cs="Arial"/>
          <w:sz w:val="16"/>
          <w:szCs w:val="16"/>
        </w:rPr>
      </w:pPr>
      <w:r w:rsidRPr="00BC2AD0">
        <w:rPr>
          <w:rFonts w:ascii="Courier" w:hAnsi="Courier" w:cs="Arial"/>
          <w:sz w:val="16"/>
          <w:szCs w:val="16"/>
        </w:rPr>
        <w:t xml:space="preserve">                                                                              </w:t>
      </w:r>
    </w:p>
    <w:p w:rsidR="00B518EB" w:rsidRPr="00BC2AD0" w:rsidRDefault="005B3FAE" w:rsidP="00B518EB">
      <w:pPr>
        <w:pStyle w:val="NurText"/>
        <w:rPr>
          <w:rFonts w:ascii="Courier" w:hAnsi="Courier" w:cs="Arial"/>
          <w:sz w:val="16"/>
          <w:szCs w:val="16"/>
        </w:rPr>
      </w:pPr>
      <w:r w:rsidRPr="00BC2AD0">
        <w:rPr>
          <w:rFonts w:ascii="Courier" w:hAnsi="Courier" w:cs="Arial"/>
          <w:sz w:val="16"/>
          <w:szCs w:val="16"/>
        </w:rPr>
        <w:t xml:space="preserve">                                                                              </w:t>
      </w:r>
    </w:p>
    <w:sectPr w:rsidR="00B518EB" w:rsidRPr="00BC2AD0" w:rsidSect="00B518E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E"/>
    <w:rsid w:val="00124EF4"/>
    <w:rsid w:val="00552F38"/>
    <w:rsid w:val="005746B2"/>
    <w:rsid w:val="005B3FAE"/>
    <w:rsid w:val="008D0A5D"/>
    <w:rsid w:val="00AF01C1"/>
    <w:rsid w:val="00B518EB"/>
    <w:rsid w:val="00BC2AD0"/>
    <w:rsid w:val="00BC4816"/>
    <w:rsid w:val="00CC6C6E"/>
    <w:rsid w:val="00DC329D"/>
    <w:rsid w:val="00F22F9A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51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18E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51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18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7572-027C-48D1-93B9-76DBEBA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1355</Words>
  <Characters>8645</Characters>
  <Application>Microsoft Office Word</Application>
  <DocSecurity>0</DocSecurity>
  <Lines>270</Lines>
  <Paragraphs>178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Scholten, Frank</dc:creator>
  <cp:lastModifiedBy>Scholten, Frank</cp:lastModifiedBy>
  <cp:revision>5</cp:revision>
  <dcterms:created xsi:type="dcterms:W3CDTF">2017-07-27T12:10:00Z</dcterms:created>
  <dcterms:modified xsi:type="dcterms:W3CDTF">2017-07-27T12:54:00Z</dcterms:modified>
</cp:coreProperties>
</file>